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9A" w:rsidRDefault="00DC309A" w:rsidP="00DC309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</w:t>
      </w:r>
    </w:p>
    <w:p w:rsidR="008E1DD6" w:rsidRDefault="008E1DD6" w:rsidP="00DC309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Салынина О.В.</w:t>
      </w:r>
    </w:p>
    <w:p w:rsidR="00DC309A" w:rsidRPr="00374A27" w:rsidRDefault="00DC309A" w:rsidP="00DC309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74A27">
        <w:rPr>
          <w:b/>
          <w:sz w:val="28"/>
          <w:szCs w:val="28"/>
        </w:rPr>
        <w:t>Игры с песком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В настоящее время значительно возрос интерес специалистов-педагогов, психологов, логопедов - к специально организованным занятиям с детьми с использованием песочницы. И это не случайно, ведь игра с песком как процесс развития самосознания ребенка и его </w:t>
      </w:r>
      <w:proofErr w:type="gramStart"/>
      <w:r w:rsidRPr="00374A27">
        <w:rPr>
          <w:sz w:val="28"/>
          <w:szCs w:val="28"/>
        </w:rPr>
        <w:t>спонтанной</w:t>
      </w:r>
      <w:proofErr w:type="gramEnd"/>
      <w:r w:rsidRPr="00374A27">
        <w:rPr>
          <w:sz w:val="28"/>
          <w:szCs w:val="28"/>
        </w:rPr>
        <w:t xml:space="preserve">  «</w:t>
      </w:r>
      <w:proofErr w:type="spellStart"/>
      <w:r w:rsidRPr="00374A27">
        <w:rPr>
          <w:sz w:val="28"/>
          <w:szCs w:val="28"/>
        </w:rPr>
        <w:t>самотерапии</w:t>
      </w:r>
      <w:proofErr w:type="spellEnd"/>
      <w:r w:rsidRPr="00374A27">
        <w:rPr>
          <w:sz w:val="28"/>
          <w:szCs w:val="28"/>
        </w:rPr>
        <w:t>» известна с давних времен. Действительно, взаимодействуя с песком, ребенок проявляет чудеса фантазии. Ребенок включается в игру с песком всем своим существом – эмоционально, психически, физически. При этом создаются благоприятные условия для проявления у детей концентрации внимания, любознательности, увлеченности, а также для релаксации. Активируются мыслительные и эмоциональные резервы, что выражается в физических формах, создаваемых руками.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В песочных картинах один из психотерапевтической ресурс - возможность созидательного изменения формы, сюжета, событий, взаимоотношений. Именно эта идея лежит в основе </w:t>
      </w:r>
      <w:proofErr w:type="spellStart"/>
      <w:r w:rsidRPr="00374A27">
        <w:rPr>
          <w:sz w:val="28"/>
          <w:szCs w:val="28"/>
        </w:rPr>
        <w:t>сказкотерапевтического</w:t>
      </w:r>
      <w:proofErr w:type="spellEnd"/>
      <w:r w:rsidRPr="00374A27">
        <w:rPr>
          <w:sz w:val="28"/>
          <w:szCs w:val="28"/>
        </w:rPr>
        <w:t xml:space="preserve"> подхода к работе с песочницей. Ребенок, играющий в песочнице с миниатюрными фигурками, представляется Волшебником, который вступает во взаимодействие с природными и социальными силами. Поскольку игра происходит в контексте сказочного мира, ребенку предоставляется возможность творческого изменения дискомфортной для него ситуации, негативного состояния. Преобразуя ситуацию в песочнице, ребенок  получает опыт самостоятельного разрешения трудностей как внутреннего, так и внешнего план</w:t>
      </w:r>
      <w:proofErr w:type="gramStart"/>
      <w:r w:rsidRPr="00374A27">
        <w:rPr>
          <w:sz w:val="28"/>
          <w:szCs w:val="28"/>
        </w:rPr>
        <w:t>а-</w:t>
      </w:r>
      <w:proofErr w:type="gramEnd"/>
      <w:r w:rsidRPr="00374A27">
        <w:rPr>
          <w:sz w:val="28"/>
          <w:szCs w:val="28"/>
        </w:rPr>
        <w:t xml:space="preserve"> в этом и проявляется его сила Волшебника. Накопленный опыт самостоятельных конструктивных  изменений ребенок переносит в реальную повседневную жизнь.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 В песочнице создается дополнительный акцент на тактильную чувствительность, развивается «мануальный интеллект» ребенка. Поэтому перенос традиционных обучающих и развивающих заданий в песочницу дает дополнительный эффект. С одной стороны, существенно повышается  мотивация ребенка к занятиям. С другой стороны, более  интенсивно и гармонично происходит развитие познавательных процессов. А если учесть, что песок обладает замечательным свойством «заземлять» негативную психическую энергию, то в процессе образовательной работы происходит и гармонизация психоэмоционального состояния ребенка. Иначе говоря, использование песочницы в педагогической практике дает комплексный </w:t>
      </w:r>
      <w:proofErr w:type="spellStart"/>
      <w:proofErr w:type="gramStart"/>
      <w:r w:rsidRPr="00374A27">
        <w:rPr>
          <w:sz w:val="28"/>
          <w:szCs w:val="28"/>
        </w:rPr>
        <w:t>образовательно</w:t>
      </w:r>
      <w:proofErr w:type="spellEnd"/>
      <w:r w:rsidRPr="00374A27">
        <w:rPr>
          <w:sz w:val="28"/>
          <w:szCs w:val="28"/>
        </w:rPr>
        <w:t>- терапевтический</w:t>
      </w:r>
      <w:proofErr w:type="gramEnd"/>
      <w:r w:rsidRPr="00374A27">
        <w:rPr>
          <w:sz w:val="28"/>
          <w:szCs w:val="28"/>
        </w:rPr>
        <w:t xml:space="preserve"> эффект.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Работы с песком можно разделить на три основных типа, 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lastRenderedPageBreak/>
        <w:t xml:space="preserve">объединяющие наиболее распространенные и часто повторяющиеся 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формы, создаваемые детьми на разных этапах их развития 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в процессе игр с песком. Первый тип работ относится к совершению 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определенных манипуляций с песочной поверхностью. 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Дети заполняют песком формочки, рисуют </w:t>
      </w:r>
      <w:proofErr w:type="gramStart"/>
      <w:r w:rsidRPr="00374A27">
        <w:rPr>
          <w:sz w:val="28"/>
          <w:szCs w:val="28"/>
        </w:rPr>
        <w:t>на</w:t>
      </w:r>
      <w:proofErr w:type="gramEnd"/>
      <w:r w:rsidRPr="00374A27">
        <w:rPr>
          <w:sz w:val="28"/>
          <w:szCs w:val="28"/>
        </w:rPr>
        <w:t xml:space="preserve"> песчаной 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поверхности линии, делают отпечатки, собирают песок в комочки 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и создают горки. Второй тип работ связан с проникновением 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в толщу песка, рытьем ямок и тоннелей, а также прятаньем 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в песок предметов и последующим их извлечением. К третьему 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типу принадлежат работы, в которых используется 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вода — дети могут капать ею на песок, контролируя объем, или 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лить ее в большом количестве. В психотерапии дети и взрослые 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используют все виды работ.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Для организации процесса песочной терапии потребуется: песочница (ящик для песка), песок, вода, коллекция миниатюрных фигурок. Песочница представляет собой деревянный ящик. Традиционный его размер в сантиметрах</w:t>
      </w:r>
      <w:proofErr w:type="gramStart"/>
      <w:r w:rsidRPr="00374A27">
        <w:rPr>
          <w:sz w:val="28"/>
          <w:szCs w:val="28"/>
        </w:rPr>
        <w:t xml:space="preserve"> :</w:t>
      </w:r>
      <w:proofErr w:type="gramEnd"/>
      <w:r w:rsidRPr="00374A27">
        <w:rPr>
          <w:sz w:val="28"/>
          <w:szCs w:val="28"/>
        </w:rPr>
        <w:t xml:space="preserve"> 50*70*8 (где 50*70- размер поля, а 8- глубина). Традиционный размер для песочницы предназначен для индивидуальной работы.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СОВЕТЫ ПО ОРГАНИЗАЦИИ ЗАНЯТИЙ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Чтобы избежать неразберихи вокруг лотка, нужно предварительно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обсудить с детьми порядок работы и установить для них несколько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правил. Тут нет никаких «законодательных норм», но желательно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соблюдение ряда общих рекомендаций. В любом случае нужно учитывать количество детей в группе, размер и планировку рабочего помещения, наличие персонала и, естественно, характер игрового поведения детей.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В детском саду лоток с песком должен постоянно находиться в специально отведенном для него месте.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lastRenderedPageBreak/>
        <w:t>Итак, некоторые рекомендации: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• Желательно, чтобы дети работали стоя – так у них будет больше свободы движений.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• Не помещайте лоток в углу комнаты. К лотку должен быть обеспечен свободный доступ со всех сторон: только в этом случае дети смогут по желанию выбирать формат будущего изображения (горизонтальный или вертикальный).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• Лоток с песком следует установить на большом и прочном столе, высота которого должна обеспечивать комфортные условия для работы детей. При этом столешница должна быть значительно больше лотка, чтобы на ней можно было свободно разместить вспомогательные материалы и организовать места для занятий с песком.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 • Все принадлежности для занятий следует размещать в маленьких корзиночках или ящичках на уровне глаз ребенка.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 • Детям будет удобнее работать, если в их распоряжении имеется стойка, предназначенная для хранения вспомогательных материалов: цветной бумаги, гофрированного картона, голографической пленки, которые можно использовать в качестве фона для фигур, нарисованных на песке.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• С детьми полезно устраивать своего рода «мозговые штурмы», во время которых можно обсуждать, например, какие еще материалы подойдут для игр и рисования в лотке.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• Следует запретить использование предметов и материалов, которые могут поцарапать стеклянное дно лотка.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• Необходимо категорически запретить детям бросаться песком. Если это все-таки случится, взрослые, проводящие занятия, должны немедленно вмешаться.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• Даже если дети работают очень аккуратно, песок может просыпаться на стол или на пол. В таких случаях дети должны самостоятельно подмести пол веником и собрать песок в совок для мусора.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 • Песок время от времени следует очищать. Полезно, чтобы дети делали это самостоятельно, просеивая песок через самое мелкое сито: все загрязнения останутся в нем.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• Требуйте, чтобы перед началом занятий с песком дети мыли руки </w:t>
      </w:r>
      <w:proofErr w:type="gramStart"/>
      <w:r w:rsidRPr="00374A27">
        <w:rPr>
          <w:sz w:val="28"/>
          <w:szCs w:val="28"/>
        </w:rPr>
        <w:t>–т</w:t>
      </w:r>
      <w:proofErr w:type="gramEnd"/>
      <w:r w:rsidRPr="00374A27">
        <w:rPr>
          <w:sz w:val="28"/>
          <w:szCs w:val="28"/>
        </w:rPr>
        <w:t>аковы гигиенические нормы.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lastRenderedPageBreak/>
        <w:t>• Периодически лоток нужно пополнять песком.  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• Дети способны многому научиться, играя в лотке с песком, и это зависит от характера их игрового и рабочего поведения. Одни дети могут работать самостоятельно и спокойно, другим нравится начинать что-то, но они не любят заканчивать работу. Иногда детям нравится работать вместе, например, выполняя какие-либо задания  и заранее обсудить его с детьми. Выполнение заданий совместно с партнером (особенно с педагогом) приносит большую пользу и нравится многим детям.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• Следует учесть, что свободный доступ к лотку с песком для проведения занятий в детском саду зависит от правил, установленных в этом учреждении.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• После занятий лоток рекомендуется закрывать специальной крышкой. Крышка надежно фиксируется на лотке, и его можно переносить за ручку, как чемодан, не боясь, что песок просыплется. 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Педагогические аспекты использования песка трудно переоценить – это и замечательный сенсорный материал, и непревзойдённая по своим возможностям предметно-игровая среда, и великолепный материал для изобразительной деятельности, экспериментирования, конструирования.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Создание мысленных образов, работа руками и получение удовольствия – все это в совокупности и лежит в основе лечебного эффекта, создаваемого графо моторными занятиями с песком.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Литература: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1. </w:t>
      </w:r>
      <w:proofErr w:type="spellStart"/>
      <w:r w:rsidRPr="00374A27">
        <w:rPr>
          <w:sz w:val="28"/>
          <w:szCs w:val="28"/>
        </w:rPr>
        <w:t>ГрабенкоТ</w:t>
      </w:r>
      <w:proofErr w:type="spellEnd"/>
      <w:r w:rsidRPr="00374A27">
        <w:rPr>
          <w:sz w:val="28"/>
          <w:szCs w:val="28"/>
        </w:rPr>
        <w:t>. М. Игры с песком, или песочная терапия//Дошкольная педагогика,2004 г.-№5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>2. Зейц М. Пишем и рисуем на песке.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3. </w:t>
      </w:r>
      <w:proofErr w:type="spellStart"/>
      <w:r w:rsidRPr="00374A27">
        <w:rPr>
          <w:sz w:val="28"/>
          <w:szCs w:val="28"/>
        </w:rPr>
        <w:t>Жителева</w:t>
      </w:r>
      <w:proofErr w:type="spellEnd"/>
      <w:r w:rsidRPr="00374A27">
        <w:rPr>
          <w:sz w:val="28"/>
          <w:szCs w:val="28"/>
        </w:rPr>
        <w:t xml:space="preserve"> С. Песочная терапия. //Ребенок в детском саду. – 2006. - №4.</w:t>
      </w:r>
    </w:p>
    <w:p w:rsidR="00DC309A" w:rsidRPr="00374A27" w:rsidRDefault="00DC309A" w:rsidP="00DC309A">
      <w:pPr>
        <w:spacing w:before="100" w:beforeAutospacing="1" w:after="100" w:afterAutospacing="1"/>
        <w:jc w:val="both"/>
        <w:rPr>
          <w:sz w:val="28"/>
          <w:szCs w:val="28"/>
        </w:rPr>
      </w:pPr>
      <w:r w:rsidRPr="00374A27">
        <w:rPr>
          <w:sz w:val="28"/>
          <w:szCs w:val="28"/>
        </w:rPr>
        <w:t xml:space="preserve">4. </w:t>
      </w:r>
      <w:proofErr w:type="gramStart"/>
      <w:r w:rsidRPr="00374A27">
        <w:rPr>
          <w:sz w:val="28"/>
          <w:szCs w:val="28"/>
        </w:rPr>
        <w:t>Баринова Н</w:t>
      </w:r>
      <w:proofErr w:type="gramEnd"/>
      <w:r w:rsidRPr="00374A27">
        <w:rPr>
          <w:sz w:val="28"/>
          <w:szCs w:val="28"/>
        </w:rPr>
        <w:t>. Песок – вода – ладошки. //Ребенок в детском саду. – 2010. - №2</w:t>
      </w:r>
    </w:p>
    <w:p w:rsidR="00DC309A" w:rsidRDefault="00DC309A" w:rsidP="00DC309A"/>
    <w:p w:rsidR="00DC309A" w:rsidRDefault="00DC309A" w:rsidP="00DC309A"/>
    <w:p w:rsidR="00DC309A" w:rsidRDefault="00DC309A" w:rsidP="00DC309A"/>
    <w:p w:rsidR="00DC309A" w:rsidRDefault="00DC309A" w:rsidP="00DC309A"/>
    <w:p w:rsidR="00DC309A" w:rsidRDefault="00DC309A" w:rsidP="00DC309A"/>
    <w:p w:rsidR="00DC309A" w:rsidRDefault="00DC309A" w:rsidP="00DC309A"/>
    <w:p w:rsidR="00DC309A" w:rsidRDefault="00DC309A" w:rsidP="00DC309A"/>
    <w:p w:rsidR="00DC309A" w:rsidRDefault="00DC309A" w:rsidP="00DC309A"/>
    <w:p w:rsidR="00C54B57" w:rsidRDefault="00C54B57"/>
    <w:sectPr w:rsidR="00C54B57" w:rsidSect="00C5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C309A"/>
    <w:rsid w:val="00407A8A"/>
    <w:rsid w:val="008E1DD6"/>
    <w:rsid w:val="00C54B57"/>
    <w:rsid w:val="00DC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2018-08-09T08:31:00Z</dcterms:created>
  <dcterms:modified xsi:type="dcterms:W3CDTF">2018-08-27T15:02:00Z</dcterms:modified>
</cp:coreProperties>
</file>